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B74B5E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73CE5357" w14:textId="589A6B81" w:rsidR="0066569B" w:rsidRPr="00B74B5E" w:rsidRDefault="0066569B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71B1199" w14:textId="78956BDA" w:rsidR="002A0075" w:rsidRPr="00B74B5E" w:rsidRDefault="002A0075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sdt>
      <w:sdtPr>
        <w:rPr>
          <w:rFonts w:asciiTheme="minorHAnsi" w:hAnsiTheme="minorHAnsi" w:cstheme="minorHAnsi"/>
          <w:bCs w:val="0"/>
          <w:smallCaps w:val="0"/>
          <w:color w:val="auto"/>
          <w:sz w:val="20"/>
          <w:szCs w:val="20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73C03B13" w:rsidR="002A0075" w:rsidRPr="003D3B52" w:rsidRDefault="002A0075">
          <w:pPr>
            <w:pStyle w:val="TOCHeading"/>
            <w:rPr>
              <w:rFonts w:asciiTheme="minorHAnsi" w:hAnsiTheme="minorHAnsi" w:cstheme="minorHAnsi"/>
              <w:sz w:val="22"/>
              <w:szCs w:val="22"/>
            </w:rPr>
          </w:pPr>
          <w:r w:rsidRPr="003D3B52">
            <w:rPr>
              <w:rFonts w:asciiTheme="minorHAnsi" w:hAnsiTheme="minorHAnsi" w:cstheme="minorHAnsi"/>
              <w:sz w:val="22"/>
              <w:szCs w:val="22"/>
            </w:rPr>
            <w:t>C</w:t>
          </w:r>
          <w:r w:rsidR="00B74B5E" w:rsidRPr="003D3B52">
            <w:rPr>
              <w:rFonts w:asciiTheme="minorHAnsi" w:hAnsiTheme="minorHAnsi" w:cstheme="minorHAnsi"/>
              <w:sz w:val="22"/>
              <w:szCs w:val="22"/>
            </w:rPr>
            <w:t>uprins</w:t>
          </w:r>
        </w:p>
        <w:p w14:paraId="06FC4664" w14:textId="3B0063A9" w:rsidR="00314F66" w:rsidRPr="003D3B52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HAnsi"/>
              <w:kern w:val="2"/>
              <w:sz w:val="22"/>
              <w:lang w:val="en-US"/>
              <w14:ligatures w14:val="standardContextual"/>
            </w:rPr>
          </w:pPr>
          <w:r w:rsidRPr="00B74B5E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Pr="00B74B5E">
            <w:rPr>
              <w:rFonts w:asciiTheme="minorHAnsi" w:hAnsiTheme="minorHAnsi" w:cstheme="minorHAnsi"/>
              <w:sz w:val="20"/>
              <w:szCs w:val="20"/>
            </w:rPr>
            <w:instrText xml:space="preserve"> TOC \o "1-3" \h \z \u </w:instrText>
          </w:r>
          <w:r w:rsidRPr="00B74B5E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hyperlink w:anchor="_Toc150512266" w:history="1">
            <w:r w:rsidR="00314F66" w:rsidRPr="003D3B52">
              <w:rPr>
                <w:rStyle w:val="Hyperlink"/>
                <w:rFonts w:asciiTheme="minorHAnsi" w:eastAsiaTheme="majorEastAsia" w:hAnsiTheme="minorHAnsi" w:cstheme="minorHAnsi"/>
                <w:bCs/>
                <w:sz w:val="22"/>
              </w:rPr>
              <w:t>A.</w:t>
            </w:r>
            <w:r w:rsidR="00314F66" w:rsidRPr="003D3B52">
              <w:rPr>
                <w:rFonts w:asciiTheme="minorHAnsi" w:eastAsiaTheme="minorEastAsia" w:hAnsiTheme="minorHAnsi" w:cstheme="minorHAnsi"/>
                <w:kern w:val="2"/>
                <w:sz w:val="22"/>
                <w:lang w:val="en-US"/>
                <w14:ligatures w14:val="standardContextual"/>
              </w:rPr>
              <w:tab/>
            </w:r>
            <w:r w:rsidR="00314F66" w:rsidRPr="003D3B52">
              <w:rPr>
                <w:rStyle w:val="Hyperlink"/>
                <w:rFonts w:asciiTheme="minorHAnsi" w:eastAsiaTheme="majorEastAsia" w:hAnsiTheme="minorHAnsi" w:cstheme="minorHAnsi"/>
                <w:bCs/>
                <w:sz w:val="22"/>
              </w:rPr>
              <w:t>Corelare deviz general si categorii/Subcategorii MYSMIS</w:t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tab/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fldChar w:fldCharType="begin"/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instrText xml:space="preserve"> PAGEREF _Toc150512266 \h </w:instrText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fldChar w:fldCharType="separate"/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t>2</w:t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fldChar w:fldCharType="end"/>
            </w:r>
          </w:hyperlink>
        </w:p>
        <w:p w14:paraId="17252E37" w14:textId="2999E462" w:rsidR="00314F66" w:rsidRDefault="00BF7F18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kern w:val="2"/>
              <w:sz w:val="22"/>
              <w:lang w:val="en-US"/>
              <w14:ligatures w14:val="standardContextual"/>
            </w:rPr>
          </w:pPr>
          <w:hyperlink w:anchor="_Toc150512267" w:history="1">
            <w:r w:rsidR="00314F66" w:rsidRPr="003D3B52">
              <w:rPr>
                <w:rStyle w:val="Hyperlink"/>
                <w:rFonts w:asciiTheme="minorHAnsi" w:eastAsiaTheme="majorEastAsia" w:hAnsiTheme="minorHAnsi" w:cstheme="minorHAnsi"/>
                <w:bCs/>
                <w:sz w:val="22"/>
              </w:rPr>
              <w:t>B.</w:t>
            </w:r>
            <w:r w:rsidR="00314F66" w:rsidRPr="003D3B52">
              <w:rPr>
                <w:rFonts w:asciiTheme="minorHAnsi" w:eastAsiaTheme="minorEastAsia" w:hAnsiTheme="minorHAnsi" w:cstheme="minorHAnsi"/>
                <w:kern w:val="2"/>
                <w:sz w:val="22"/>
                <w:lang w:val="en-US"/>
                <w14:ligatures w14:val="standardContextual"/>
              </w:rPr>
              <w:tab/>
            </w:r>
            <w:r w:rsidR="00314F66" w:rsidRPr="003D3B52">
              <w:rPr>
                <w:rStyle w:val="Hyperlink"/>
                <w:rFonts w:asciiTheme="minorHAnsi" w:eastAsiaTheme="majorEastAsia" w:hAnsiTheme="minorHAnsi" w:cstheme="minorHAnsi"/>
                <w:bCs/>
                <w:sz w:val="22"/>
              </w:rPr>
              <w:t>Alte categorii/subcategorii aferente apelurilor de proiecte lansate prin prezentul ghid</w:t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tab/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fldChar w:fldCharType="begin"/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instrText xml:space="preserve"> PAGEREF _Toc150512267 \h </w:instrText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fldChar w:fldCharType="separate"/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t>5</w:t>
            </w:r>
            <w:r w:rsidR="00314F66" w:rsidRPr="003D3B52">
              <w:rPr>
                <w:rFonts w:asciiTheme="minorHAnsi" w:hAnsiTheme="minorHAnsi" w:cstheme="minorHAnsi"/>
                <w:webHidden/>
                <w:sz w:val="22"/>
              </w:rPr>
              <w:fldChar w:fldCharType="end"/>
            </w:r>
          </w:hyperlink>
        </w:p>
        <w:p w14:paraId="79D56EBD" w14:textId="086ABD30" w:rsidR="002A0075" w:rsidRPr="00B74B5E" w:rsidRDefault="002A0075">
          <w:pPr>
            <w:rPr>
              <w:rFonts w:asciiTheme="minorHAnsi" w:hAnsiTheme="minorHAnsi" w:cstheme="minorHAnsi"/>
              <w:sz w:val="20"/>
              <w:szCs w:val="20"/>
            </w:rPr>
          </w:pPr>
          <w:r w:rsidRPr="00B74B5E">
            <w:rPr>
              <w:rFonts w:asciiTheme="minorHAnsi" w:hAnsiTheme="minorHAnsi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175786BB" w14:textId="77777777" w:rsidR="002A0075" w:rsidRPr="00B74B5E" w:rsidRDefault="002A0075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D791CDA" w14:textId="78C3D5E1" w:rsidR="002A0075" w:rsidRPr="00B74B5E" w:rsidRDefault="002A0075">
      <w:pPr>
        <w:rPr>
          <w:rFonts w:asciiTheme="minorHAnsi" w:hAnsiTheme="minorHAnsi" w:cstheme="minorHAnsi"/>
          <w:b/>
          <w:caps/>
          <w:sz w:val="20"/>
          <w:szCs w:val="20"/>
        </w:rPr>
      </w:pPr>
      <w:r w:rsidRPr="00B74B5E">
        <w:rPr>
          <w:rFonts w:asciiTheme="minorHAnsi" w:hAnsiTheme="minorHAnsi" w:cstheme="minorHAnsi"/>
          <w:b/>
          <w:caps/>
          <w:sz w:val="20"/>
          <w:szCs w:val="20"/>
        </w:rPr>
        <w:br w:type="page"/>
      </w:r>
    </w:p>
    <w:p w14:paraId="0BF11BA4" w14:textId="77777777" w:rsidR="00D84541" w:rsidRPr="00B74B5E" w:rsidRDefault="00D84541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0C26AFD2" w14:textId="62A6A93F" w:rsidR="006B63EB" w:rsidRPr="00B74B5E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</w:pPr>
      <w:bookmarkStart w:id="0" w:name="_Toc150512266"/>
      <w:r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 xml:space="preserve">Corelare deviz general </w:t>
      </w:r>
      <w:r w:rsidR="003D3B52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>ş</w:t>
      </w:r>
      <w:r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>i categorii/S</w:t>
      </w:r>
      <w:r w:rsidR="002A0075"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>ubcategorii</w:t>
      </w:r>
      <w:r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 xml:space="preserve"> MYSMIS</w:t>
      </w:r>
      <w:bookmarkEnd w:id="0"/>
    </w:p>
    <w:p w14:paraId="42B1017A" w14:textId="77777777" w:rsidR="00D84541" w:rsidRPr="00B74B5E" w:rsidRDefault="00D84541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284" w:type="dxa"/>
        <w:tblLook w:val="04A0" w:firstRow="1" w:lastRow="0" w:firstColumn="1" w:lastColumn="0" w:noHBand="0" w:noVBand="1"/>
      </w:tblPr>
      <w:tblGrid>
        <w:gridCol w:w="1025"/>
        <w:gridCol w:w="2788"/>
        <w:gridCol w:w="1337"/>
        <w:gridCol w:w="2787"/>
        <w:gridCol w:w="1225"/>
        <w:gridCol w:w="1225"/>
      </w:tblGrid>
      <w:tr w:rsidR="00C416C3" w:rsidRPr="00B74B5E" w14:paraId="69F50B7B" w14:textId="07F89FE1" w:rsidTr="00C416C3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C416C3" w:rsidRPr="00B74B5E" w:rsidRDefault="00C416C3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Nr.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crt</w:t>
            </w:r>
            <w:proofErr w:type="spellEnd"/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C416C3" w:rsidRPr="00540C47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Denumirea capitolelor şi subcapitolelor deviz general conform 907/2016</w:t>
            </w:r>
          </w:p>
          <w:p w14:paraId="004EB790" w14:textId="0C6912AB" w:rsidR="00C416C3" w:rsidRPr="00540C47" w:rsidRDefault="00C416C3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C416C3" w:rsidRPr="00540C47" w:rsidRDefault="00C416C3" w:rsidP="0066569B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 </w:t>
            </w:r>
          </w:p>
          <w:p w14:paraId="1CCFA989" w14:textId="789906C1" w:rsidR="00C416C3" w:rsidRPr="00B74B5E" w:rsidRDefault="00C416C3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Categorii</w:t>
            </w:r>
            <w:proofErr w:type="spellEnd"/>
            <w:r w:rsidRPr="00B74B5E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 xml:space="preserve"> MySMIS2021-2021+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C416C3" w:rsidRPr="00B74B5E" w:rsidRDefault="00C416C3" w:rsidP="0066569B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 </w:t>
            </w:r>
          </w:p>
          <w:p w14:paraId="65A79B13" w14:textId="5B2F463F" w:rsidR="00C416C3" w:rsidRPr="00B74B5E" w:rsidRDefault="00C416C3" w:rsidP="007308EA">
            <w:pPr>
              <w:jc w:val="center"/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Subcategorii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MySMIS2021-2021+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89A7B2B" w14:textId="3FC8606D" w:rsidR="00C416C3" w:rsidRPr="00B74B5E" w:rsidRDefault="00F642DE" w:rsidP="0066569B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Categorii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MySMIS2014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AB7A51" w14:textId="77777777" w:rsidR="00F642DE" w:rsidRPr="00B74B5E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  <w:p w14:paraId="681A3D33" w14:textId="3A7F57DE" w:rsidR="00C416C3" w:rsidRPr="00B74B5E" w:rsidRDefault="00F642DE" w:rsidP="00F642DE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Subcategorii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MySMIS2014</w:t>
            </w:r>
          </w:p>
        </w:tc>
      </w:tr>
      <w:tr w:rsidR="00C416C3" w:rsidRPr="00B74B5E" w14:paraId="14E3AAC7" w14:textId="51AAABC9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C416C3" w:rsidRPr="00B74B5E" w:rsidRDefault="00C416C3" w:rsidP="0066569B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C416C3" w:rsidRPr="00B74B5E" w:rsidRDefault="00C416C3" w:rsidP="0066569B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Cheltuieli</w:t>
            </w:r>
            <w:proofErr w:type="spellEnd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pentru</w:t>
            </w:r>
            <w:proofErr w:type="spellEnd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amenajarea</w:t>
            </w:r>
            <w:proofErr w:type="spellEnd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terenului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C416C3" w:rsidRPr="00B74B5E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DC6DF7" w14:textId="77777777" w:rsidR="00C416C3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  <w:p w14:paraId="422808BA" w14:textId="77777777" w:rsidR="00B74B5E" w:rsidRPr="00B74B5E" w:rsidRDefault="00B74B5E" w:rsidP="00B74B5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E0978D3" w14:textId="77777777" w:rsidR="00C416C3" w:rsidRPr="00B74B5E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B8D2B31" w14:textId="77777777" w:rsidR="00C416C3" w:rsidRPr="00B74B5E" w:rsidRDefault="00C416C3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C416C3" w:rsidRPr="00B74B5E" w14:paraId="146BE7EF" w14:textId="11BEC33B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Obtinerea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terenului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1.1.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Obtinerea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terenului</w:t>
            </w:r>
            <w:proofErr w:type="spellEnd"/>
          </w:p>
          <w:p w14:paraId="2E41266D" w14:textId="6952866D" w:rsidR="00C416C3" w:rsidRPr="00B74B5E" w:rsidRDefault="00C416C3" w:rsidP="00C416C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293E4" w14:textId="55E5077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46C66" w14:textId="4E5CD39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</w:tr>
      <w:tr w:rsidR="00C416C3" w:rsidRPr="00B74B5E" w14:paraId="07384AD4" w14:textId="67CF6735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Amenajarea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terenului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1.2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Amenajarea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terenului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01FF1" w14:textId="5A2E6D3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75A83" w14:textId="4220F8F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</w:tr>
      <w:tr w:rsidR="00C416C3" w:rsidRPr="00B74B5E" w14:paraId="761950D8" w14:textId="0718098B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5227B838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Amenajari pentru protec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ţ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ia mediului 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ş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 aducerea la starea ini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ţ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ial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ă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1.3 Amenajări pentru protecţia mediului şi aducerea terenului la starea iniţială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E3D5A" w14:textId="05FC5D6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2C495" w14:textId="3D98C07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</w:tr>
      <w:tr w:rsidR="00C416C3" w:rsidRPr="00B74B5E" w14:paraId="760BF466" w14:textId="76AC4C9C" w:rsidTr="00C416C3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C416C3" w:rsidRPr="00B74B5E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1.4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1E1AFCF5" w:rsidR="00C416C3" w:rsidRPr="00540C47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highlight w:val="yellow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Cheltuieli pentru relocarea și protec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ţ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ia utilit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ăţ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ilor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C416C3" w:rsidRPr="00B74B5E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highlight w:val="yellow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highlight w:val="yellow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1.4 Cheltuieli pentru relocarea/protecţia utilităţilor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A51DB" w14:textId="37B3CD35" w:rsidR="00C416C3" w:rsidRPr="00B74B5E" w:rsidRDefault="00540C47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3FDA0" w14:textId="7628342C" w:rsidR="00C416C3" w:rsidRPr="00B74B5E" w:rsidRDefault="00540C47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38</w:t>
            </w:r>
          </w:p>
        </w:tc>
      </w:tr>
      <w:tr w:rsidR="00C416C3" w:rsidRPr="00B74B5E" w14:paraId="64ED1557" w14:textId="7325ADD3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C416C3" w:rsidRPr="00B74B5E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C416C3" w:rsidRPr="00540C47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Cheltuieli pt asigurarea utilităţilor necesare obiectivului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D73D69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78A7B88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</w:tr>
      <w:tr w:rsidR="00C416C3" w:rsidRPr="00B74B5E" w14:paraId="4002E00B" w14:textId="66B1B7E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2.1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Cheltuieli pentru asigurarea utilitatilor necesare obiectivului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2 - Cheltuieli pentru asigurarea utilităţilor necesare obiectivului de investiţii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17AFB" w14:textId="3E3F181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89B77" w14:textId="158B162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</w:tr>
      <w:tr w:rsidR="00C416C3" w:rsidRPr="00B74B5E" w14:paraId="57A35CC6" w14:textId="58A104D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C416C3" w:rsidRPr="00B74B5E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C416C3" w:rsidRPr="00540C47" w:rsidRDefault="00C416C3" w:rsidP="003E3060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Cheltuieli pentru proiectare și asistență tehnică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AED426D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4427E93" w14:textId="77777777" w:rsidR="00C416C3" w:rsidRPr="00540C47" w:rsidRDefault="00C416C3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</w:tr>
      <w:tr w:rsidR="00C416C3" w:rsidRPr="00B74B5E" w14:paraId="584D72DC" w14:textId="75FE8D2A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C416C3" w:rsidRPr="00B74B5E" w:rsidRDefault="00C416C3" w:rsidP="00771BFC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C416C3" w:rsidRPr="00B74B5E" w:rsidRDefault="00C416C3" w:rsidP="00771BFC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Studii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C416C3" w:rsidRPr="00B74B5E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C416C3" w:rsidRPr="00B74B5E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324BA2" w14:textId="77777777" w:rsidR="00C416C3" w:rsidRPr="00B74B5E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17A7433" w14:textId="77777777" w:rsidR="00C416C3" w:rsidRPr="00B74B5E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C416C3" w:rsidRPr="00B74B5E" w14:paraId="08BFCFBB" w14:textId="11C8B0C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3.1.1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Studii de teren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3.1.1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Studii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teren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CDBE6" w14:textId="65B3111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1A8FD" w14:textId="21A37BB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5C910C8E" w14:textId="1B2CD9B0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3.1.2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Raport privind impactul asupra mediului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3.1.2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Raport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privind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impactul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asupra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mediului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B1C45" w14:textId="17CF007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7FE5F" w14:textId="7B50AF6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768C40C5" w14:textId="21D6364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3.1.3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Alte studii specifice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4C87C853" w:rsidR="00C416C3" w:rsidRPr="00B74B5E" w:rsidRDefault="00EE45F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EE45F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3.1.3. Alte </w:t>
            </w:r>
            <w:proofErr w:type="spellStart"/>
            <w:r w:rsidRPr="00EE45F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studii</w:t>
            </w:r>
            <w:proofErr w:type="spellEnd"/>
            <w:r w:rsidRPr="00EE45F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5F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specifice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D54D5" w14:textId="6166507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D7C11" w14:textId="2D29F93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137CF310" w14:textId="7EBD6114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Documentatii suport si  cheltuieli pentru obtinerea de avize, acorduri, autorizatii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3.2 Documentaţii-suport şi cheltuieli pentru obţinerea de avize, acorduri şi autorizații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BE8E88" w14:textId="3E4A82D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42325A" w14:textId="36C224B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40C4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C416C3" w:rsidRPr="00B74B5E" w14:paraId="0363F91F" w14:textId="00928ABB" w:rsidTr="00C416C3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Expertiză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tehnică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3.3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Expertizare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tehnică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2D22F73" w14:textId="286D244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E0C7DB" w14:textId="107FD88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40C4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C416C3" w:rsidRPr="00B74B5E" w14:paraId="43464E75" w14:textId="1A5FDE93" w:rsidTr="00C416C3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Certificarea de performanței energetice și auditul energetic al clădirilor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3.4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Certificarea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performanţei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energetice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auditul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energetic al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clădirilor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B7AC5AA" w14:textId="3B89E01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EA6D5A" w14:textId="3365C90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3C4D572C" w14:textId="3E7203E1" w:rsidTr="00C416C3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Proiectare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D8D4CD9" w14:textId="62DD53F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70B9971" w14:textId="5FEA85A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</w:tr>
      <w:tr w:rsidR="00C416C3" w:rsidRPr="00B74B5E" w14:paraId="5580DF1B" w14:textId="530A618F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Temă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proiectare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3.5.1 Tema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proiectare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E46CF" w14:textId="4315C1C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D9F2A" w14:textId="34B83AB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37BDF667" w14:textId="4CDFDD88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Studiu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prefezabilitate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Studiu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prefezabilitate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A91DC" w14:textId="1AB1AAF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28AFD" w14:textId="2CF8A4D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376CA7D5" w14:textId="6ADAEAEB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6504DE9D" w:rsidR="00C416C3" w:rsidRPr="00540C47" w:rsidRDefault="003D3B52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S</w:t>
            </w:r>
            <w:r w:rsidR="00C416C3"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tudiu de fezabilitate/documentație de avizare a lucrărilor de intervenții și deviz general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3.5.3. Studiu de fezabilitate/documentaţie de avizare a lucrărilor de intervenţii şi deviz general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EC31E" w14:textId="59D7ACA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31F7F" w14:textId="420794D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07FF9CB5" w14:textId="3A8C3B28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7ED300A5" w:rsidR="00C416C3" w:rsidRPr="00B74B5E" w:rsidRDefault="003D3B52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</w:t>
            </w:r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ocumentațiile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tehnice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necesare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în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vederea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obținerii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lastRenderedPageBreak/>
              <w:t>avizelor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/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acordurilor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/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autorizațiilor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lastRenderedPageBreak/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3.5.4.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Documentaţiile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necesare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în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vederea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obţinerii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lastRenderedPageBreak/>
              <w:t>avizelor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acordurilor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autorizaţiilor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7E474" w14:textId="37E657A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6364A" w14:textId="1ABD36B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4528A08F" w14:textId="3F1D76AC" w:rsidTr="00C416C3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Verificarea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calitate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proiectului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și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detaliilor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execuție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3.5.5.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Verificarea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calitate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proiectului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detaliilor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execuţie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68FE5" w14:textId="67E9329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E6A64" w14:textId="7847C85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184C85D0" w14:textId="09246A3B" w:rsidTr="00C416C3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3.5.6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7540B55" w:rsidR="00C416C3" w:rsidRPr="00B74B5E" w:rsidRDefault="003D3B52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</w:t>
            </w:r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roiect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și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detalii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execuție</w:t>
            </w:r>
            <w:proofErr w:type="spellEnd"/>
            <w:r w:rsidR="00C416C3"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3.5.6.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Proiect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tehnic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detalii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execuţie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4DB23" w14:textId="74DC9AF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BFC20" w14:textId="4E33253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</w:tr>
      <w:tr w:rsidR="00C416C3" w:rsidRPr="00B74B5E" w14:paraId="4405C549" w14:textId="47D43549" w:rsidTr="00C416C3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Organizarea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procedurilor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achiziție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3.6.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Organizarea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procedurilor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achiziţie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8CF13FB" w14:textId="1B28981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30D0D4F" w14:textId="397430D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540C4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C416C3" w:rsidRPr="00B74B5E" w14:paraId="5AD7B681" w14:textId="16C456B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Consultanta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84D68E" w14:textId="62415FF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402545" w14:textId="489EA84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2463C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C416C3" w:rsidRPr="00B74B5E" w14:paraId="12E7A8D4" w14:textId="08E279A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3.7.1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Managementul de proiect pentru obiectivul de investitii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3.7.1 Managementul de proiect pentru obiectivul de investiţii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ECADC" w14:textId="214FD3C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27866" w14:textId="20B6F41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2463CE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C416C3" w:rsidRPr="00B74B5E" w14:paraId="2F759AF6" w14:textId="23B1D4BF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3.7.2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Auditul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financiar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3.7.2.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Auditul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financiar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9CDA2" w14:textId="1FD0EA67" w:rsidR="00C416C3" w:rsidRPr="00B74B5E" w:rsidRDefault="002463CE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B683E" w14:textId="7222D57F" w:rsidR="00C416C3" w:rsidRPr="00B74B5E" w:rsidRDefault="002463CE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C416C3" w:rsidRPr="00B74B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C416C3" w:rsidRPr="00B74B5E" w14:paraId="00CB2881" w14:textId="1A1B0FF5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Asistenta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tehnica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5C5FC7D" w14:textId="459B3DC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B3FE02E" w14:textId="6F9E836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</w:tr>
      <w:tr w:rsidR="00C416C3" w:rsidRPr="00B74B5E" w14:paraId="392AA7A1" w14:textId="7C8804B2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3.8.1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Asistenta tehnica din partea proiectantului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3.8.1. Asistenţă tehnică din partea proiectantului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9EBCD" w14:textId="2F245E3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92584" w14:textId="2F2B5FF5" w:rsidR="00C416C3" w:rsidRPr="00B74B5E" w:rsidRDefault="002463CE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</w:tr>
      <w:tr w:rsidR="00C416C3" w:rsidRPr="00B74B5E" w14:paraId="2E8B9AF7" w14:textId="0A90EE61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3.8.2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Dirigintie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santier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3.8.2.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Dirigenţie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şantier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supervizare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746FD" w14:textId="0D2BACE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5C644" w14:textId="45AB238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2463C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C416C3" w:rsidRPr="00B74B5E" w14:paraId="507EA5DA" w14:textId="5F642666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C416C3" w:rsidRPr="00B74B5E" w:rsidRDefault="00C416C3" w:rsidP="00771BFC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C416C3" w:rsidRPr="00540C47" w:rsidRDefault="00C416C3" w:rsidP="00771BFC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Cheltuieli pentru investiţia de bază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C416C3" w:rsidRPr="00540C47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C416C3" w:rsidRPr="00540C47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02C3085" w14:textId="77777777" w:rsidR="00C416C3" w:rsidRPr="00540C47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21EF19" w14:textId="77777777" w:rsidR="00C416C3" w:rsidRPr="00540C47" w:rsidRDefault="00C416C3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</w:tr>
      <w:tr w:rsidR="00C416C3" w:rsidRPr="00B74B5E" w14:paraId="0930A1B3" w14:textId="50DE55F7" w:rsidTr="00C416C3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4.1</w:t>
            </w:r>
          </w:p>
        </w:tc>
        <w:tc>
          <w:tcPr>
            <w:tcW w:w="26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Construcţii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instalaţii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4.1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Construcţii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instalaţii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C5F35" w14:textId="271A91D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4D44C" w14:textId="4158D01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</w:tr>
      <w:tr w:rsidR="00C416C3" w:rsidRPr="00B74B5E" w14:paraId="69F7F562" w14:textId="74A15334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4.1.1 Construcții și instații - reabilitare termică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AE4A9" w14:textId="073337E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1EBCC" w14:textId="52F37772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174CFFDC" w14:textId="20BFDF55" w:rsidTr="00C416C3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4.1.2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Construcții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instalații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consolidare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42B61" w14:textId="613A3FE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77AD8" w14:textId="12B28BE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07A2FB0C" w14:textId="7A60AECB" w:rsidTr="003D3B5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C416C3" w:rsidRPr="00540C47" w:rsidRDefault="00C416C3" w:rsidP="00C416C3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5.6.2 Cheltuieli conexe investitiei de bază - consolidare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B212F" w14:textId="66AE414F" w:rsidR="00C416C3" w:rsidRPr="00B74B5E" w:rsidRDefault="00C416C3" w:rsidP="003D3B5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AB89" w14:textId="460C6178" w:rsidR="00C416C3" w:rsidRPr="00B74B5E" w:rsidRDefault="00C416C3" w:rsidP="003D3B52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6CCA44F0" w14:textId="35A7A879" w:rsidTr="003D3B5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C416C3" w:rsidRPr="00540C47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5.6.1  Cheltuieli conexe investitiei de bază - reabilitare termică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8031D" w14:textId="64041667" w:rsidR="00C416C3" w:rsidRPr="00B74B5E" w:rsidRDefault="00C416C3" w:rsidP="003D3B52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6ED8A" w14:textId="0BDC5725" w:rsidR="00C416C3" w:rsidRPr="00B74B5E" w:rsidRDefault="00C416C3" w:rsidP="003D3B52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18974EF4" w14:textId="4B03C131" w:rsidTr="003D3B52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C416C3" w:rsidRPr="00B74B5E" w:rsidRDefault="00C416C3" w:rsidP="00C416C3">
            <w:pPr>
              <w:tabs>
                <w:tab w:val="left" w:pos="2517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5.6.2 Cheltuieli conexe investitiei de bază - consolidare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49D9E" w14:textId="1F07E53C" w:rsidR="00C416C3" w:rsidRPr="00B74B5E" w:rsidRDefault="00C416C3" w:rsidP="003D3B52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74A97" w14:textId="0CF1EA85" w:rsidR="00C416C3" w:rsidRPr="00B74B5E" w:rsidRDefault="00C416C3" w:rsidP="003D3B52">
            <w:pPr>
              <w:tabs>
                <w:tab w:val="left" w:pos="2517"/>
              </w:tabs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</w:tr>
      <w:tr w:rsidR="00C416C3" w:rsidRPr="00B74B5E" w14:paraId="14B73ECE" w14:textId="1A95823C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0CAC95B3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Montaj echipamente, echipame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n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te tehnologice 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ş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 func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ţ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ionale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4.2 Montaj utilaje, echipamente tehnologice şi funcţionale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15646" w14:textId="37BE9AE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2098A" w14:textId="585C1CA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EF705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C416C3" w:rsidRPr="00B74B5E" w14:paraId="05F0EEC6" w14:textId="6D24F9DA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5CEB7D6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Utilaje, echipamente tehnologice 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ş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 func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ţ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ionale care necesit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ă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 montaj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4.3 Utilaje, echipamente tehnologice şi funcţionale care necesită montaj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6D6AB" w14:textId="4229CD4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210D0" w14:textId="58B4BE6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13E263D3" w14:textId="049BD5B5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7FD8B8C9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Utilaje, echipamente tehnologice 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ş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 func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ţ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ionale care nu necesit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ă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 montaj 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ş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 echipamente de transport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4.4 Utilaje, echipamente tehnologice şi funcţionale care nu necesită montaj şi echipamente de transport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6796A" w14:textId="28FA978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22192" w14:textId="3093921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2CCFC399" w14:textId="74AECD4E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Dotări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4.5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Dotări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20F63" w14:textId="2857A4B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71F6C" w14:textId="4555E03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</w:tr>
      <w:tr w:rsidR="00C416C3" w:rsidRPr="00B74B5E" w14:paraId="49CE634D" w14:textId="394D5644" w:rsidTr="00C416C3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4.6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Active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necorporale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ECHIPAMENTE / DOTARI / ACTIVE CORPORALE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4.6 Active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necorporale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10B8" w14:textId="0A873D2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3350F" w14:textId="6621D5A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EF705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C416C3" w:rsidRPr="00B74B5E" w14:paraId="6688A8D8" w14:textId="1B476FC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 xml:space="preserve">Alte </w:t>
            </w:r>
            <w:proofErr w:type="spellStart"/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cheltuieli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C52CFE3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E989571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C416C3" w:rsidRPr="00B74B5E" w14:paraId="718FA49E" w14:textId="5EA9C99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07716D71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Organizare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ş</w:t>
            </w: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antier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E3EA49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32A7B93E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C416C3" w:rsidRPr="00B74B5E" w14:paraId="4CD8816B" w14:textId="677A3E03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lastRenderedPageBreak/>
              <w:t>5.1.1.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4A72CCC1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Lucrari de construc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ţ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ii 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ş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 instala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ţ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ii aferente organiz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ă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rii de 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ş</w:t>
            </w: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5.1.1 Lucrări de construcţii şi instalaţii aferente organizării de şantier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F97E3" w14:textId="3506032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9E5A9" w14:textId="42B3CE4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</w:tr>
      <w:tr w:rsidR="00C416C3" w:rsidRPr="00B74B5E" w14:paraId="20C346F1" w14:textId="2BDC65CE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5.1.2.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 xml:space="preserve">Cheltuieli conexe organizării de şantier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5.1.2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conexe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organizării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şantierului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F23D0" w14:textId="06FC5A5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4868" w14:textId="1A22CDC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</w:tr>
      <w:tr w:rsidR="00C416C3" w:rsidRPr="00B74B5E" w14:paraId="3F3B461B" w14:textId="73F89CF0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Comisioane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, cote,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taxe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DC6DD0E" w14:textId="443DA6D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3A99741" w14:textId="0C361B2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55B79B2E" w14:textId="3C1C5A07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13E19042" w:rsidR="00C416C3" w:rsidRPr="00540C47" w:rsidRDefault="003D3B52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</w:t>
            </w:r>
            <w:r w:rsidR="00C416C3"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omisioanele și dobânzile aferente creditului băncii finanțatoare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5.2.1. Comisioanele şi dobânzile aferente creditului băncii finanţatoare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E6EA" w14:textId="12BCCF4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687F9" w14:textId="7069D44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00A52266" w14:textId="438B359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60803ACD" w:rsidR="00C416C3" w:rsidRPr="00B74B5E" w:rsidRDefault="003D3B52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</w:t>
            </w:r>
            <w:r w:rsidR="00C416C3"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ota aferentă Inspectoratului de Stat în Construcții, calculată potrivit prevederilor </w:t>
            </w:r>
            <w:hyperlink r:id="rId8" w:history="1">
              <w:r w:rsidR="00C416C3" w:rsidRPr="00B74B5E">
                <w:rPr>
                  <w:rStyle w:val="Hyperlink"/>
                  <w:rFonts w:asciiTheme="minorHAnsi" w:eastAsia="MS Mincho" w:hAnsiTheme="minorHAnsi" w:cstheme="minorHAnsi"/>
                  <w:color w:val="428BCA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="00C416C3"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5.2.2 Cota aferentă ISC pentru controlul calităţii lucrărilor de construcţii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09970" w14:textId="2700913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3F5C3" w14:textId="5BCEB4A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0EE7D6DF" w14:textId="1D48291C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2AE11727" w:rsidR="00C416C3" w:rsidRPr="00B74B5E" w:rsidRDefault="003D3B52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</w:t>
            </w:r>
            <w:r w:rsidR="00C416C3"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ota aferentă Inspectoratului de Stat în Construcții, calculată potrivit prevederilor </w:t>
            </w:r>
            <w:hyperlink r:id="rId9" w:history="1">
              <w:r w:rsidR="00C416C3" w:rsidRPr="00B74B5E">
                <w:rPr>
                  <w:rStyle w:val="Hyperlink"/>
                  <w:rFonts w:asciiTheme="minorHAnsi" w:eastAsia="MS Mincho" w:hAnsiTheme="minorHAnsi" w:cstheme="minorHAnsi"/>
                  <w:color w:val="428BCA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="00C416C3"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E1C98" w14:textId="23F653AD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DE6E5" w14:textId="3BF4CCD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059DE13F" w14:textId="516FC338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37C0857F" w:rsidR="00C416C3" w:rsidRPr="00B74B5E" w:rsidRDefault="003D3B52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</w:t>
            </w:r>
            <w:r w:rsidR="00C416C3"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ota aferentă Casei Sociale a Constructorilor - CSC, în aplicarea prevederilor </w:t>
            </w:r>
            <w:hyperlink r:id="rId10" w:history="1">
              <w:r w:rsidR="00C416C3" w:rsidRPr="00B74B5E">
                <w:rPr>
                  <w:rStyle w:val="Hyperlink"/>
                  <w:rFonts w:asciiTheme="minorHAnsi" w:eastAsia="MS Mincho" w:hAnsiTheme="minorHAnsi" w:cstheme="minorHAnsi"/>
                  <w:color w:val="428BCA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="00C416C3"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 privind Casa Socială a Constructorilor.;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5.2.4. Cota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aferentă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Casei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Sociale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Constructorilor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- CSC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2D6DB" w14:textId="3964434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12811" w14:textId="5674EFF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29E44105" w14:textId="0C8ADD29" w:rsidTr="00C416C3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5.2.5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52C8E689" w:rsidR="00C416C3" w:rsidRPr="00540C47" w:rsidRDefault="003D3B52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T</w:t>
            </w:r>
            <w:r w:rsidR="00C416C3"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axe pentru acorduri, avize conforme și autorizația de construire/desființare.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TAXE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5.2.5. Taxe pentru acorduri, avize conforme şi autorizaţia de construire/desfiinţare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682FB" w14:textId="5F26273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31E39" w14:textId="55BBAFC4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</w:tr>
      <w:tr w:rsidR="00C416C3" w:rsidRPr="00B74B5E" w14:paraId="651A76C8" w14:textId="7DBB509D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Cheltuieli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diverse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și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neprevăzute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5.3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diverse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şi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neprevăzute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4488D0E6" w14:textId="1C52C7EC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1610840F" w14:textId="2ECC7AC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C416C3" w:rsidRPr="00B74B5E" w14:paraId="407473B0" w14:textId="12A6F204" w:rsidTr="00C416C3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5.4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C416C3" w:rsidRPr="00540C47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  <w:t>Cheltuieli cu activitățile obligatorii de publicitate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SERVICII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C416C3" w:rsidRPr="00540C47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5.4 Cheltuieli pentru informare şi publicitate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7F7A09E6" w14:textId="758F2085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299F50A2" w14:textId="0EDF94AB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</w:tr>
      <w:tr w:rsidR="00C416C3" w:rsidRPr="00B74B5E" w14:paraId="711E6651" w14:textId="5FE50DC6" w:rsidTr="00C416C3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en-US"/>
              </w:rPr>
              <w:t>CAP. 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C416C3" w:rsidRPr="00540C47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it-IT"/>
              </w:rPr>
            </w:pPr>
            <w:r w:rsidRPr="00540C47">
              <w:rPr>
                <w:rFonts w:asciiTheme="minorHAnsi" w:hAnsiTheme="minorHAnsi" w:cstheme="minorHAnsi"/>
                <w:b/>
                <w:bCs/>
                <w:noProof w:val="0"/>
                <w:sz w:val="20"/>
                <w:szCs w:val="20"/>
                <w:lang w:val="it-IT"/>
              </w:rPr>
              <w:t>Cheltuieli  pentru probe tehnologice si teste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C416C3" w:rsidRPr="00540C47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C416C3" w:rsidRPr="00540C47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4110D" w14:textId="77777777" w:rsidR="00C416C3" w:rsidRPr="00540C47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E443C" w14:textId="77777777" w:rsidR="00C416C3" w:rsidRPr="00540C47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</w:pPr>
          </w:p>
        </w:tc>
      </w:tr>
      <w:tr w:rsidR="00C416C3" w:rsidRPr="00B74B5E" w14:paraId="25699AF7" w14:textId="629CB3CC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6.1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59E3DAEC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Preg</w:t>
            </w:r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ă</w:t>
            </w: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tirea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personalului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exploatare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6.1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Pregatirea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personalului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exploatare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A4A1E" w14:textId="18ABD4D8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A78A5" w14:textId="13111666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</w:tr>
      <w:tr w:rsidR="00C416C3" w:rsidRPr="00B74B5E" w14:paraId="2E7F366E" w14:textId="16E31C20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6.2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19FE9A8B" w:rsidR="00C416C3" w:rsidRPr="00B74B5E" w:rsidRDefault="00C416C3" w:rsidP="00C416C3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Probe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tehnologice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B52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ş</w:t>
            </w:r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>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  <w:t xml:space="preserve"> teste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LUCRARI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6.2 Probe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tehnologice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si</w:t>
            </w:r>
            <w:proofErr w:type="spellEnd"/>
            <w:r w:rsidRPr="00B74B5E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 xml:space="preserve"> teste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82C31" w14:textId="1194F5D0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AA45C" w14:textId="1AA6ED3A" w:rsidR="00C416C3" w:rsidRPr="00B74B5E" w:rsidRDefault="00C416C3" w:rsidP="00C416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</w:tr>
      <w:tr w:rsidR="00C416C3" w:rsidRPr="00B74B5E" w14:paraId="24F9D128" w14:textId="104021C2" w:rsidTr="00C416C3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C416C3" w:rsidRPr="00B74B5E" w:rsidRDefault="00C416C3" w:rsidP="00D84541">
            <w:pPr>
              <w:rPr>
                <w:rFonts w:asciiTheme="minorHAnsi" w:hAnsiTheme="minorHAnsi" w:cstheme="minorHAnsi"/>
                <w:noProof w:val="0"/>
                <w:sz w:val="20"/>
                <w:szCs w:val="20"/>
                <w:lang w:val="en-US"/>
              </w:rPr>
            </w:pPr>
            <w:r w:rsidRPr="00B74B5E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C416C3" w:rsidRPr="00B74B5E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C416C3" w:rsidRPr="00B74B5E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24F60" w14:textId="77777777" w:rsidR="00C416C3" w:rsidRPr="00B74B5E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BDC22" w14:textId="77777777" w:rsidR="00C416C3" w:rsidRPr="00B74B5E" w:rsidRDefault="00C416C3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875FCD" w14:textId="7EAB010F" w:rsidR="0066569B" w:rsidRPr="00B74B5E" w:rsidRDefault="0066569B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B74B5E">
        <w:rPr>
          <w:rFonts w:asciiTheme="minorHAnsi" w:hAnsiTheme="minorHAnsi" w:cstheme="minorHAnsi"/>
          <w:b/>
          <w:caps/>
          <w:sz w:val="20"/>
          <w:szCs w:val="20"/>
        </w:rPr>
        <w:br w:type="textWrapping" w:clear="all"/>
      </w:r>
    </w:p>
    <w:p w14:paraId="0154867A" w14:textId="54A20F5D" w:rsidR="00F45A34" w:rsidRDefault="00F45A3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A021F98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2FCCD59A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13BE1826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7969F28A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90A33A4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40730CC0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E79BDF4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1FA2D88" w14:textId="77777777" w:rsidR="00EF7053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178BD7F7" w14:textId="77777777" w:rsidR="00EF7053" w:rsidRPr="00B74B5E" w:rsidRDefault="00EF7053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683442EB" w14:textId="2C990FAF" w:rsidR="00F45A34" w:rsidRPr="00B74B5E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</w:pPr>
      <w:bookmarkStart w:id="1" w:name="_Toc150512267"/>
      <w:r w:rsidRPr="00B74B5E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 w:val="20"/>
          <w:szCs w:val="20"/>
        </w:rPr>
        <w:t>Alte categorii/subcategorii aferente apelurilor de proiecte lansate prin prezentul ghid</w:t>
      </w:r>
      <w:bookmarkEnd w:id="1"/>
    </w:p>
    <w:p w14:paraId="608BEBC7" w14:textId="77777777" w:rsidR="006B63EB" w:rsidRPr="00B74B5E" w:rsidRDefault="006B63EB" w:rsidP="006B63EB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5A5B87AA" w14:textId="7EECF528" w:rsidR="006B63EB" w:rsidRPr="00B74B5E" w:rsidRDefault="006B63EB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2985"/>
        <w:gridCol w:w="1170"/>
        <w:gridCol w:w="1170"/>
        <w:gridCol w:w="2107"/>
        <w:gridCol w:w="2107"/>
      </w:tblGrid>
      <w:tr w:rsidR="009B35EA" w:rsidRPr="009B35EA" w14:paraId="68C4607F" w14:textId="77777777" w:rsidTr="00DF2324">
        <w:trPr>
          <w:trHeight w:val="288"/>
        </w:trPr>
        <w:tc>
          <w:tcPr>
            <w:tcW w:w="1166" w:type="dxa"/>
            <w:shd w:val="clear" w:color="auto" w:fill="auto"/>
            <w:noWrap/>
          </w:tcPr>
          <w:p w14:paraId="1A6F9FC0" w14:textId="77777777" w:rsidR="009B35EA" w:rsidRPr="009B35EA" w:rsidRDefault="009B35EA" w:rsidP="009B35EA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2985" w:type="dxa"/>
            <w:shd w:val="clear" w:color="000000" w:fill="FFFFFF"/>
          </w:tcPr>
          <w:p w14:paraId="475057A6" w14:textId="77777777" w:rsidR="009B35EA" w:rsidRPr="009B35EA" w:rsidRDefault="009B35EA" w:rsidP="009B35EA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Denumirea capitolelor şi subcapitolelor de cheltuieli</w:t>
            </w:r>
          </w:p>
        </w:tc>
        <w:tc>
          <w:tcPr>
            <w:tcW w:w="1170" w:type="dxa"/>
            <w:shd w:val="clear" w:color="auto" w:fill="auto"/>
            <w:noWrap/>
          </w:tcPr>
          <w:p w14:paraId="703F5F68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170" w:type="dxa"/>
            <w:shd w:val="clear" w:color="auto" w:fill="auto"/>
            <w:noWrap/>
          </w:tcPr>
          <w:p w14:paraId="4A3C0C65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2107" w:type="dxa"/>
          </w:tcPr>
          <w:p w14:paraId="7CB46304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MySMIS2021/SMIS2021+</w:t>
            </w:r>
          </w:p>
        </w:tc>
        <w:tc>
          <w:tcPr>
            <w:tcW w:w="2107" w:type="dxa"/>
          </w:tcPr>
          <w:p w14:paraId="2F4798F9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9B35EA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MySMIS2021/SMIS2021+</w:t>
            </w:r>
          </w:p>
        </w:tc>
      </w:tr>
      <w:tr w:rsidR="009B35EA" w:rsidRPr="009B35EA" w14:paraId="54E97B7C" w14:textId="77777777" w:rsidTr="00DF2324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50B6D262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7</w:t>
            </w:r>
          </w:p>
        </w:tc>
        <w:tc>
          <w:tcPr>
            <w:tcW w:w="2985" w:type="dxa"/>
            <w:shd w:val="clear" w:color="auto" w:fill="auto"/>
          </w:tcPr>
          <w:p w14:paraId="10B1E92C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it-IT"/>
              </w:rPr>
              <w:t>Cheltuieli aferente managementului de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144B0239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170" w:type="dxa"/>
            <w:shd w:val="clear" w:color="auto" w:fill="auto"/>
            <w:noWrap/>
          </w:tcPr>
          <w:p w14:paraId="1CA0F1E4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107" w:type="dxa"/>
          </w:tcPr>
          <w:p w14:paraId="656C7F9C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2107" w:type="dxa"/>
          </w:tcPr>
          <w:p w14:paraId="0E685DF7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</w:p>
        </w:tc>
      </w:tr>
      <w:tr w:rsidR="009B35EA" w:rsidRPr="009B35EA" w14:paraId="0198CECE" w14:textId="77777777" w:rsidTr="00DF2324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1C332B13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7.1.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7208485F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42CD67DC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</w:tcPr>
          <w:p w14:paraId="5D164CCB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2107" w:type="dxa"/>
            <w:shd w:val="clear" w:color="auto" w:fill="auto"/>
          </w:tcPr>
          <w:p w14:paraId="3B8CFAD6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SALARIALE</w:t>
            </w:r>
          </w:p>
        </w:tc>
        <w:tc>
          <w:tcPr>
            <w:tcW w:w="2107" w:type="dxa"/>
            <w:shd w:val="clear" w:color="auto" w:fill="auto"/>
          </w:tcPr>
          <w:p w14:paraId="2A7FBD95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Cheltuieli salariale cu echipa de management de proiect</w:t>
            </w:r>
          </w:p>
        </w:tc>
      </w:tr>
      <w:tr w:rsidR="009B35EA" w:rsidRPr="009B35EA" w14:paraId="5A446E96" w14:textId="77777777" w:rsidTr="00DF2324">
        <w:trPr>
          <w:trHeight w:val="288"/>
        </w:trPr>
        <w:tc>
          <w:tcPr>
            <w:tcW w:w="1166" w:type="dxa"/>
            <w:shd w:val="clear" w:color="auto" w:fill="auto"/>
            <w:noWrap/>
            <w:hideMark/>
          </w:tcPr>
          <w:p w14:paraId="5E4267DC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7.2.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34975783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D0513CF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6D5B029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2107" w:type="dxa"/>
            <w:shd w:val="clear" w:color="auto" w:fill="auto"/>
          </w:tcPr>
          <w:p w14:paraId="3ED3E511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red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2107" w:type="dxa"/>
            <w:shd w:val="clear" w:color="auto" w:fill="auto"/>
          </w:tcPr>
          <w:p w14:paraId="6207A4A6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red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Cheltuieli cu deplasarea pentru personal propriu și experți implicați în implementarea proiectului</w:t>
            </w:r>
          </w:p>
        </w:tc>
      </w:tr>
      <w:tr w:rsidR="009B35EA" w:rsidRPr="009B35EA" w14:paraId="4AAB7D25" w14:textId="77777777" w:rsidTr="00DF2324">
        <w:trPr>
          <w:trHeight w:val="552"/>
        </w:trPr>
        <w:tc>
          <w:tcPr>
            <w:tcW w:w="1166" w:type="dxa"/>
            <w:shd w:val="clear" w:color="auto" w:fill="auto"/>
            <w:noWrap/>
            <w:hideMark/>
          </w:tcPr>
          <w:p w14:paraId="0E535B1E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7.3.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2EDB5395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F22521F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2B544AE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2107" w:type="dxa"/>
            <w:shd w:val="clear" w:color="auto" w:fill="auto"/>
          </w:tcPr>
          <w:p w14:paraId="0F18A3C0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red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2107" w:type="dxa"/>
            <w:shd w:val="clear" w:color="auto" w:fill="auto"/>
          </w:tcPr>
          <w:p w14:paraId="3F4EBCBD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red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  <w:t>Cheltuieli cu achiziția de active fixe corporale (altele decât terenuri, imobile și mijloace de transport), obiecte de inventar, materiale consumabile</w:t>
            </w:r>
          </w:p>
        </w:tc>
      </w:tr>
      <w:tr w:rsidR="009B35EA" w:rsidRPr="009B35EA" w14:paraId="51FC7123" w14:textId="77777777" w:rsidTr="00DF2324">
        <w:trPr>
          <w:trHeight w:val="552"/>
        </w:trPr>
        <w:tc>
          <w:tcPr>
            <w:tcW w:w="1166" w:type="dxa"/>
            <w:shd w:val="clear" w:color="auto" w:fill="auto"/>
            <w:noWrap/>
          </w:tcPr>
          <w:p w14:paraId="2FECD028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7.4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2AFA4E99" w14:textId="77777777" w:rsidR="009B35EA" w:rsidRPr="009B35EA" w:rsidRDefault="009B35EA" w:rsidP="009B35EA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170" w:type="dxa"/>
            <w:shd w:val="clear" w:color="auto" w:fill="auto"/>
            <w:noWrap/>
          </w:tcPr>
          <w:p w14:paraId="5FA602AC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70" w:type="dxa"/>
            <w:shd w:val="clear" w:color="auto" w:fill="auto"/>
            <w:noWrap/>
          </w:tcPr>
          <w:p w14:paraId="7EC15812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2107" w:type="dxa"/>
            <w:shd w:val="clear" w:color="auto" w:fill="auto"/>
          </w:tcPr>
          <w:p w14:paraId="5A5CB7B4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en-US"/>
              </w:rPr>
              <w:t>CHELTUIELI CU SERVICII</w:t>
            </w:r>
          </w:p>
        </w:tc>
        <w:tc>
          <w:tcPr>
            <w:tcW w:w="2107" w:type="dxa"/>
            <w:shd w:val="clear" w:color="auto" w:fill="auto"/>
          </w:tcPr>
          <w:p w14:paraId="32005653" w14:textId="77777777" w:rsidR="009B35EA" w:rsidRPr="009B35EA" w:rsidRDefault="009B35EA" w:rsidP="009B35EA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it-IT"/>
              </w:rPr>
            </w:pPr>
            <w:r w:rsidRPr="009B35EA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  <w:lang w:val="it-IT"/>
              </w:rPr>
              <w:t>Cheltuieli cu servicii de management proiect</w:t>
            </w:r>
          </w:p>
        </w:tc>
      </w:tr>
    </w:tbl>
    <w:p w14:paraId="0B49B799" w14:textId="77777777" w:rsidR="00BD6C81" w:rsidRPr="00B74B5E" w:rsidRDefault="00BD6C81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2F046C3E" w14:textId="77777777" w:rsidR="0085246D" w:rsidRPr="00B74B5E" w:rsidRDefault="0085246D" w:rsidP="003568DF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5246D" w:rsidRPr="00B74B5E" w:rsidSect="006B63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3632F" w14:textId="77777777" w:rsidR="002C4298" w:rsidRDefault="002C4298" w:rsidP="0056790C">
      <w:r>
        <w:separator/>
      </w:r>
    </w:p>
  </w:endnote>
  <w:endnote w:type="continuationSeparator" w:id="0">
    <w:p w14:paraId="6224770F" w14:textId="77777777" w:rsidR="002C4298" w:rsidRDefault="002C429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9F20" w14:textId="77777777" w:rsidR="00660153" w:rsidRDefault="00660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339B" w14:textId="77777777" w:rsidR="00660153" w:rsidRDefault="00660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F3092" w14:textId="77777777" w:rsidR="002C4298" w:rsidRDefault="002C4298" w:rsidP="0056790C">
      <w:r>
        <w:separator/>
      </w:r>
    </w:p>
  </w:footnote>
  <w:footnote w:type="continuationSeparator" w:id="0">
    <w:p w14:paraId="6ADA4902" w14:textId="77777777" w:rsidR="002C4298" w:rsidRDefault="002C4298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AAF49" w14:textId="77777777" w:rsidR="00660153" w:rsidRDefault="006601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1469DE25" w:rsidR="00A55654" w:rsidRPr="00B74B5E" w:rsidRDefault="0066569B" w:rsidP="0066569B">
    <w:pPr>
      <w:pStyle w:val="Header"/>
      <w:jc w:val="right"/>
      <w:rPr>
        <w:rFonts w:asciiTheme="minorHAnsi" w:hAnsiTheme="minorHAnsi" w:cstheme="minorHAnsi"/>
        <w:b/>
        <w:color w:val="548DD4" w:themeColor="text2" w:themeTint="99"/>
        <w:sz w:val="20"/>
        <w:szCs w:val="20"/>
      </w:rPr>
    </w:pPr>
    <w:r w:rsidRPr="00B74B5E">
      <w:rPr>
        <w:rFonts w:asciiTheme="minorHAnsi" w:hAnsiTheme="minorHAnsi" w:cstheme="minorHAnsi"/>
        <w:b/>
        <w:iCs/>
        <w:color w:val="548DD4" w:themeColor="text2" w:themeTint="99"/>
        <w:sz w:val="20"/>
        <w:szCs w:val="20"/>
      </w:rPr>
      <w:t>Anexa 2.</w:t>
    </w:r>
    <w:r w:rsidR="00065D61">
      <w:rPr>
        <w:rFonts w:asciiTheme="minorHAnsi" w:hAnsiTheme="minorHAnsi" w:cstheme="minorHAnsi"/>
        <w:b/>
        <w:iCs/>
        <w:color w:val="548DD4" w:themeColor="text2" w:themeTint="99"/>
        <w:sz w:val="20"/>
        <w:szCs w:val="20"/>
      </w:rPr>
      <w:t>9</w:t>
    </w:r>
    <w:r w:rsidRPr="00B74B5E">
      <w:rPr>
        <w:rFonts w:asciiTheme="minorHAnsi" w:hAnsiTheme="minorHAnsi" w:cstheme="minorHAnsi"/>
        <w:b/>
        <w:iCs/>
        <w:color w:val="548DD4" w:themeColor="text2" w:themeTint="99"/>
        <w:sz w:val="20"/>
        <w:szCs w:val="20"/>
      </w:rPr>
      <w:t xml:space="preserve"> Matricea de corelare a bugetului cererii de finanțare cu devizul întocmit conform HG</w:t>
    </w:r>
    <w:r w:rsidR="00660153">
      <w:rPr>
        <w:rFonts w:asciiTheme="minorHAnsi" w:hAnsiTheme="minorHAnsi" w:cstheme="minorHAnsi"/>
        <w:b/>
        <w:iCs/>
        <w:color w:val="548DD4" w:themeColor="text2" w:themeTint="99"/>
        <w:sz w:val="20"/>
        <w:szCs w:val="20"/>
      </w:rPr>
      <w:t xml:space="preserve"> nr.</w:t>
    </w:r>
    <w:r w:rsidRPr="00B74B5E">
      <w:rPr>
        <w:rFonts w:asciiTheme="minorHAnsi" w:hAnsiTheme="minorHAnsi" w:cstheme="minorHAnsi"/>
        <w:b/>
        <w:iCs/>
        <w:color w:val="548DD4" w:themeColor="text2" w:themeTint="99"/>
        <w:sz w:val="20"/>
        <w:szCs w:val="20"/>
      </w:rPr>
      <w:t xml:space="preserve"> 907/2016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7406" w14:textId="77777777" w:rsidR="00660153" w:rsidRDefault="006601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65D61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3CE"/>
    <w:rsid w:val="00246765"/>
    <w:rsid w:val="002536A4"/>
    <w:rsid w:val="00261D51"/>
    <w:rsid w:val="00277835"/>
    <w:rsid w:val="002A0075"/>
    <w:rsid w:val="002A0084"/>
    <w:rsid w:val="002A2412"/>
    <w:rsid w:val="002C4298"/>
    <w:rsid w:val="002E0238"/>
    <w:rsid w:val="002E4FE2"/>
    <w:rsid w:val="002F012B"/>
    <w:rsid w:val="002F31D2"/>
    <w:rsid w:val="002F4168"/>
    <w:rsid w:val="00303659"/>
    <w:rsid w:val="0030626B"/>
    <w:rsid w:val="00314F66"/>
    <w:rsid w:val="00327FF3"/>
    <w:rsid w:val="00331601"/>
    <w:rsid w:val="003459A9"/>
    <w:rsid w:val="00346C46"/>
    <w:rsid w:val="00355BA3"/>
    <w:rsid w:val="003568DF"/>
    <w:rsid w:val="0037607D"/>
    <w:rsid w:val="003D0557"/>
    <w:rsid w:val="003D3B52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0C47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0153"/>
    <w:rsid w:val="0066569B"/>
    <w:rsid w:val="00675E5E"/>
    <w:rsid w:val="00680713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B35EA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5471F"/>
    <w:rsid w:val="00B74883"/>
    <w:rsid w:val="00B74B5E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BF7F18"/>
    <w:rsid w:val="00C02F0D"/>
    <w:rsid w:val="00C138D5"/>
    <w:rsid w:val="00C27C9D"/>
    <w:rsid w:val="00C32438"/>
    <w:rsid w:val="00C37BA9"/>
    <w:rsid w:val="00C416C3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EE45F3"/>
    <w:rsid w:val="00EF7053"/>
    <w:rsid w:val="00F13418"/>
    <w:rsid w:val="00F13525"/>
    <w:rsid w:val="00F265DD"/>
    <w:rsid w:val="00F45A34"/>
    <w:rsid w:val="00F534D4"/>
    <w:rsid w:val="00F642DE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E353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1039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Marius Voicu</cp:lastModifiedBy>
  <cp:revision>21</cp:revision>
  <cp:lastPrinted>2017-05-18T13:06:00Z</cp:lastPrinted>
  <dcterms:created xsi:type="dcterms:W3CDTF">2023-06-19T02:44:00Z</dcterms:created>
  <dcterms:modified xsi:type="dcterms:W3CDTF">2023-12-22T08:56:00Z</dcterms:modified>
</cp:coreProperties>
</file>